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1258" w14:textId="77777777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143/12</w:t>
      </w:r>
      <w:r w:rsidR="00822C04">
        <w:rPr>
          <w:rFonts w:ascii="Times New Roman" w:hAnsi="Times New Roman"/>
          <w:lang w:val="hr-BA"/>
        </w:rPr>
        <w:t>.,</w:t>
      </w:r>
      <w:r>
        <w:rPr>
          <w:rFonts w:ascii="Times New Roman" w:hAnsi="Times New Roman"/>
          <w:lang w:val="hr-BA"/>
        </w:rPr>
        <w:t>152/14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822C04">
        <w:rPr>
          <w:rFonts w:ascii="Times New Roman" w:hAnsi="Times New Roman"/>
          <w:lang w:val="hr-BA"/>
        </w:rPr>
        <w:t>.,</w:t>
      </w:r>
      <w:r>
        <w:rPr>
          <w:rFonts w:ascii="Times New Roman" w:hAnsi="Times New Roman"/>
          <w:lang w:val="hr-BA"/>
        </w:rPr>
        <w:t xml:space="preserve"> 137/15</w:t>
      </w:r>
      <w:r w:rsidR="00822C04">
        <w:rPr>
          <w:rFonts w:ascii="Times New Roman" w:hAnsi="Times New Roman"/>
          <w:lang w:val="hr-BA"/>
        </w:rPr>
        <w:t>.,123/17 i 98/19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</w:t>
      </w:r>
      <w:r w:rsidR="00EC3E74">
        <w:rPr>
          <w:rFonts w:ascii="Times New Roman" w:hAnsi="Times New Roman"/>
          <w:lang w:val="hr-BA"/>
        </w:rPr>
        <w:t xml:space="preserve"> 62.st1 Zakona o komunalnom gospodarstvu </w:t>
      </w:r>
      <w:r w:rsidR="00FC1B4A">
        <w:rPr>
          <w:rFonts w:ascii="Times New Roman" w:hAnsi="Times New Roman"/>
          <w:lang w:val="hr-BA"/>
        </w:rPr>
        <w:t xml:space="preserve"> i</w:t>
      </w:r>
      <w:r w:rsidR="00881948" w:rsidRPr="00881948">
        <w:rPr>
          <w:rFonts w:ascii="Times New Roman" w:hAnsi="Times New Roman"/>
          <w:szCs w:val="24"/>
          <w:lang w:val="hr-BA"/>
        </w:rPr>
        <w:t xml:space="preserve"> </w:t>
      </w:r>
      <w:r w:rsidR="00881948" w:rsidRPr="002C5868">
        <w:rPr>
          <w:rFonts w:ascii="Times New Roman" w:hAnsi="Times New Roman"/>
          <w:szCs w:val="24"/>
          <w:lang w:val="hr-BA"/>
        </w:rPr>
        <w:t xml:space="preserve"> članka 3</w:t>
      </w:r>
      <w:r w:rsidR="00881948">
        <w:rPr>
          <w:rFonts w:ascii="Times New Roman" w:hAnsi="Times New Roman"/>
          <w:szCs w:val="24"/>
          <w:lang w:val="hr-BA"/>
        </w:rPr>
        <w:t>7</w:t>
      </w:r>
      <w:r w:rsidR="00881948" w:rsidRPr="002C5868">
        <w:rPr>
          <w:rFonts w:ascii="Times New Roman" w:hAnsi="Times New Roman"/>
          <w:szCs w:val="24"/>
          <w:lang w:val="hr-BA"/>
        </w:rPr>
        <w:t>. Statuta Grada Šibenika („Službeni glasnik Grada Šibenika“, broj:</w:t>
      </w:r>
      <w:r w:rsidR="00881948">
        <w:rPr>
          <w:rFonts w:ascii="Times New Roman" w:hAnsi="Times New Roman"/>
          <w:szCs w:val="24"/>
          <w:lang w:val="hr-BA"/>
        </w:rPr>
        <w:t xml:space="preserve"> 2/21 </w:t>
      </w:r>
      <w:r w:rsidR="00881948" w:rsidRPr="002C5868">
        <w:rPr>
          <w:rFonts w:ascii="Times New Roman" w:hAnsi="Times New Roman"/>
          <w:szCs w:val="24"/>
          <w:lang w:val="hr-BA"/>
        </w:rPr>
        <w:t xml:space="preserve">), </w:t>
      </w:r>
      <w:r w:rsidR="00FC1B4A">
        <w:rPr>
          <w:rFonts w:ascii="Times New Roman" w:hAnsi="Times New Roman"/>
          <w:lang w:val="hr-BA"/>
        </w:rPr>
        <w:t xml:space="preserve"> 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060385F3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503675CC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5451E7A1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652FE121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78DCA06D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430375F3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-</w:t>
      </w:r>
      <w:r w:rsidR="004E43B0">
        <w:rPr>
          <w:rFonts w:ascii="Times New Roman" w:hAnsi="Times New Roman"/>
          <w:b/>
          <w:lang w:val="hr-BA"/>
        </w:rPr>
        <w:t xml:space="preserve"> komunalne infra</w:t>
      </w:r>
      <w:r w:rsidR="00D52FF5">
        <w:rPr>
          <w:rFonts w:ascii="Times New Roman" w:hAnsi="Times New Roman"/>
          <w:b/>
          <w:lang w:val="hr-BA"/>
        </w:rPr>
        <w:t>s</w:t>
      </w:r>
      <w:r w:rsidR="004E43B0">
        <w:rPr>
          <w:rFonts w:ascii="Times New Roman" w:hAnsi="Times New Roman"/>
          <w:b/>
          <w:lang w:val="hr-BA"/>
        </w:rPr>
        <w:t>trukture</w:t>
      </w:r>
    </w:p>
    <w:p w14:paraId="76D0CAF5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4307177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021CBAE8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233AF501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27D5ECFA" w14:textId="28367607" w:rsidR="008472D4" w:rsidRPr="00B7331A" w:rsidRDefault="00B7331A" w:rsidP="00317721">
      <w:pPr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 xml:space="preserve">tvrđuje se da </w:t>
      </w:r>
      <w:r w:rsidR="00881948">
        <w:rPr>
          <w:rFonts w:ascii="Times New Roman" w:hAnsi="Times New Roman"/>
          <w:bCs/>
          <w:lang w:val="hr-HR"/>
        </w:rPr>
        <w:t>d</w:t>
      </w:r>
      <w:r w:rsidR="004E43B0">
        <w:rPr>
          <w:rFonts w:ascii="Times New Roman" w:hAnsi="Times New Roman"/>
          <w:bCs/>
          <w:lang w:val="hr-HR"/>
        </w:rPr>
        <w:t xml:space="preserve">io nekretnine </w:t>
      </w:r>
      <w:r w:rsidR="00881948">
        <w:rPr>
          <w:rFonts w:ascii="Times New Roman" w:hAnsi="Times New Roman"/>
          <w:bCs/>
          <w:lang w:val="hr-HR"/>
        </w:rPr>
        <w:t xml:space="preserve">označene kao čest.br. </w:t>
      </w:r>
      <w:r w:rsidR="004E43B0">
        <w:rPr>
          <w:rFonts w:ascii="Times New Roman" w:hAnsi="Times New Roman"/>
          <w:bCs/>
          <w:lang w:val="hr-HR"/>
        </w:rPr>
        <w:t xml:space="preserve">1297 K.O. Šibenik </w:t>
      </w:r>
      <w:r w:rsidR="007234CE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4E43B0">
        <w:rPr>
          <w:rFonts w:ascii="Times New Roman" w:hAnsi="Times New Roman"/>
          <w:bCs/>
          <w:lang w:val="hr-HR"/>
        </w:rPr>
        <w:t xml:space="preserve">kultura: ulica,  na geodetskom snimku tvrtke </w:t>
      </w:r>
      <w:proofErr w:type="spellStart"/>
      <w:r w:rsidR="004E43B0">
        <w:rPr>
          <w:rFonts w:ascii="Times New Roman" w:hAnsi="Times New Roman"/>
          <w:bCs/>
          <w:lang w:val="hr-HR"/>
        </w:rPr>
        <w:t>Geonexus</w:t>
      </w:r>
      <w:proofErr w:type="spellEnd"/>
      <w:r w:rsidR="004E43B0">
        <w:rPr>
          <w:rFonts w:ascii="Times New Roman" w:hAnsi="Times New Roman"/>
          <w:bCs/>
          <w:lang w:val="hr-HR"/>
        </w:rPr>
        <w:t xml:space="preserve"> d.o.o., iz Šibenika, od dana 02.12.2021. godine, označena slovima A-B-C-D-E-F-A,</w:t>
      </w:r>
      <w:r w:rsidR="007234CE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koja snimka je sastavni dio ove odluke,</w:t>
      </w:r>
      <w:r w:rsidR="00BC4137">
        <w:rPr>
          <w:rFonts w:ascii="Times New Roman" w:hAnsi="Times New Roman"/>
          <w:bCs/>
          <w:lang w:val="hr-HR"/>
        </w:rPr>
        <w:t xml:space="preserve"> </w:t>
      </w:r>
      <w:r w:rsidR="006E4CBF"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 u općoj uporabi</w:t>
      </w:r>
      <w:r w:rsidR="00881948">
        <w:rPr>
          <w:rFonts w:ascii="Times New Roman" w:hAnsi="Times New Roman"/>
          <w:lang w:val="hr-BA"/>
        </w:rPr>
        <w:t xml:space="preserve"> -</w:t>
      </w:r>
      <w:r w:rsidR="004E43B0">
        <w:rPr>
          <w:rFonts w:ascii="Times New Roman" w:hAnsi="Times New Roman"/>
          <w:lang w:val="hr-BA"/>
        </w:rPr>
        <w:t xml:space="preserve"> komunalne infrastrukture</w:t>
      </w:r>
      <w:r>
        <w:rPr>
          <w:rFonts w:ascii="Times New Roman" w:hAnsi="Times New Roman"/>
          <w:lang w:val="hr-BA"/>
        </w:rPr>
        <w:t>,</w:t>
      </w:r>
      <w:r w:rsidR="006D4FCC" w:rsidRPr="00B7331A">
        <w:rPr>
          <w:rFonts w:ascii="Times New Roman" w:hAnsi="Times New Roman"/>
          <w:lang w:val="hr-BA"/>
        </w:rPr>
        <w:t xml:space="preserve"> 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881948">
        <w:rPr>
          <w:rFonts w:ascii="Times New Roman" w:hAnsi="Times New Roman"/>
          <w:lang w:val="hr-BA"/>
        </w:rPr>
        <w:t>m  dijelu</w:t>
      </w:r>
      <w:r w:rsidR="00F264F1">
        <w:rPr>
          <w:rFonts w:ascii="Times New Roman" w:hAnsi="Times New Roman"/>
          <w:lang w:val="hr-BA"/>
        </w:rPr>
        <w:t xml:space="preserve"> nekretnin</w:t>
      </w:r>
      <w:r w:rsidR="00881948">
        <w:rPr>
          <w:rFonts w:ascii="Times New Roman" w:hAnsi="Times New Roman"/>
          <w:lang w:val="hr-BA"/>
        </w:rPr>
        <w:t>e</w:t>
      </w:r>
      <w:r w:rsidR="009C1A0F" w:rsidRPr="00B7331A">
        <w:rPr>
          <w:rFonts w:ascii="Times New Roman" w:hAnsi="Times New Roman"/>
          <w:lang w:val="hr-BA"/>
        </w:rPr>
        <w:t xml:space="preserve"> ukida svojstvo </w:t>
      </w:r>
      <w:r w:rsidR="004E43B0">
        <w:rPr>
          <w:rFonts w:ascii="Times New Roman" w:hAnsi="Times New Roman"/>
          <w:lang w:val="hr-BA"/>
        </w:rPr>
        <w:t>javnog dobra u općoj uporabi</w:t>
      </w:r>
      <w:r w:rsidR="00881948">
        <w:rPr>
          <w:rFonts w:ascii="Times New Roman" w:hAnsi="Times New Roman"/>
          <w:lang w:val="hr-BA"/>
        </w:rPr>
        <w:t xml:space="preserve"> -</w:t>
      </w:r>
      <w:r w:rsidR="004E43B0">
        <w:rPr>
          <w:rFonts w:ascii="Times New Roman" w:hAnsi="Times New Roman"/>
          <w:lang w:val="hr-BA"/>
        </w:rPr>
        <w:t xml:space="preserve"> komunalne infra</w:t>
      </w:r>
      <w:r w:rsidR="00881948">
        <w:rPr>
          <w:rFonts w:ascii="Times New Roman" w:hAnsi="Times New Roman"/>
          <w:lang w:val="hr-BA"/>
        </w:rPr>
        <w:t>s</w:t>
      </w:r>
      <w:r w:rsidR="004E43B0">
        <w:rPr>
          <w:rFonts w:ascii="Times New Roman" w:hAnsi="Times New Roman"/>
          <w:lang w:val="hr-BA"/>
        </w:rPr>
        <w:t>trukture.</w:t>
      </w:r>
      <w:r w:rsidR="009C1A0F" w:rsidRPr="00B7331A">
        <w:rPr>
          <w:rFonts w:ascii="Times New Roman" w:hAnsi="Times New Roman"/>
          <w:lang w:val="hr-BA"/>
        </w:rPr>
        <w:t>.</w:t>
      </w:r>
    </w:p>
    <w:p w14:paraId="54F0F37C" w14:textId="77777777" w:rsidR="00317721" w:rsidRPr="00B7331A" w:rsidRDefault="00317721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.</w:t>
      </w:r>
    </w:p>
    <w:p w14:paraId="3AB9AC85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001C474F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57E83EC5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FD5A14">
        <w:rPr>
          <w:rFonts w:ascii="Times New Roman" w:hAnsi="Times New Roman"/>
          <w:lang w:val="hr-BA"/>
        </w:rPr>
        <w:t xml:space="preserve">          </w:t>
      </w:r>
      <w:r w:rsidR="009216F3">
        <w:rPr>
          <w:rFonts w:ascii="Times New Roman" w:hAnsi="Times New Roman"/>
          <w:lang w:val="hr-BA"/>
        </w:rPr>
        <w:t>Ova odluka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03BCF7B2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0377074A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085F4806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4A5AD31D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1961DD93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4E43B0">
        <w:rPr>
          <w:rFonts w:ascii="Times New Roman" w:hAnsi="Times New Roman"/>
          <w:lang w:val="hr-BA"/>
        </w:rPr>
        <w:t>4-01</w:t>
      </w:r>
      <w:r>
        <w:rPr>
          <w:rFonts w:ascii="Times New Roman" w:hAnsi="Times New Roman"/>
          <w:lang w:val="hr-BA"/>
        </w:rPr>
        <w:t>/</w:t>
      </w:r>
      <w:r w:rsidR="00185759">
        <w:rPr>
          <w:rFonts w:ascii="Times New Roman" w:hAnsi="Times New Roman"/>
          <w:lang w:val="hr-BA"/>
        </w:rPr>
        <w:t>2</w:t>
      </w:r>
      <w:r w:rsidR="004E43B0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-01/</w:t>
      </w:r>
      <w:r w:rsidR="004E43B0">
        <w:rPr>
          <w:rFonts w:ascii="Times New Roman" w:hAnsi="Times New Roman"/>
          <w:lang w:val="hr-BA"/>
        </w:rPr>
        <w:t>10</w:t>
      </w:r>
    </w:p>
    <w:p w14:paraId="5A7E024E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2182/01-07</w:t>
      </w:r>
      <w:r w:rsidR="00EA136B">
        <w:rPr>
          <w:rFonts w:ascii="Times New Roman" w:hAnsi="Times New Roman"/>
          <w:lang w:val="hr-BA"/>
        </w:rPr>
        <w:t>/1</w:t>
      </w:r>
      <w:r w:rsidR="00BF45FD">
        <w:rPr>
          <w:rFonts w:ascii="Times New Roman" w:hAnsi="Times New Roman"/>
          <w:lang w:val="hr-BA"/>
        </w:rPr>
        <w:t>-</w:t>
      </w:r>
      <w:r w:rsidR="00185759">
        <w:rPr>
          <w:rFonts w:ascii="Times New Roman" w:hAnsi="Times New Roman"/>
          <w:lang w:val="hr-BA"/>
        </w:rPr>
        <w:t>2</w:t>
      </w:r>
      <w:r w:rsidR="004E43B0">
        <w:rPr>
          <w:rFonts w:ascii="Times New Roman" w:hAnsi="Times New Roman"/>
          <w:lang w:val="hr-BA"/>
        </w:rPr>
        <w:t>2</w:t>
      </w:r>
      <w:r w:rsidR="00BF45FD">
        <w:rPr>
          <w:rFonts w:ascii="Times New Roman" w:hAnsi="Times New Roman"/>
          <w:lang w:val="hr-BA"/>
        </w:rPr>
        <w:t>-</w:t>
      </w:r>
    </w:p>
    <w:p w14:paraId="2F2B4321" w14:textId="77777777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_______________</w:t>
      </w:r>
      <w:r>
        <w:rPr>
          <w:rFonts w:ascii="Times New Roman" w:hAnsi="Times New Roman"/>
          <w:lang w:val="hr-BA"/>
        </w:rPr>
        <w:t>20</w:t>
      </w:r>
      <w:r w:rsidR="00185759">
        <w:rPr>
          <w:rFonts w:ascii="Times New Roman" w:hAnsi="Times New Roman"/>
          <w:lang w:val="hr-BA"/>
        </w:rPr>
        <w:t>2</w:t>
      </w:r>
      <w:r w:rsidR="004E43B0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 xml:space="preserve">. godine </w:t>
      </w:r>
    </w:p>
    <w:p w14:paraId="29BB05D5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06DB82BE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2E3355A4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02694B46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1C7975FA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AAFBE7A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432B4A2D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6EC983ED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43D7044C" w14:textId="77777777" w:rsidR="00C24115" w:rsidRDefault="00FC1B4A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GRADSKOG VIJEĆA</w:t>
      </w:r>
    </w:p>
    <w:p w14:paraId="2ACCB259" w14:textId="77777777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dr.sci</w:t>
      </w:r>
      <w:proofErr w:type="spellEnd"/>
      <w:r>
        <w:rPr>
          <w:rFonts w:ascii="Times New Roman" w:hAnsi="Times New Roman"/>
          <w:lang w:val="hr-HR"/>
        </w:rPr>
        <w:t xml:space="preserve">. 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09E2D8E7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5EA7BDDA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642B4D47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6C408B03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0321D35A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3B5CE7B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30BF13A9" w14:textId="77777777" w:rsidR="006D4FCC" w:rsidRPr="00B7331A" w:rsidRDefault="006D4FCC" w:rsidP="005821A8">
      <w:pPr>
        <w:rPr>
          <w:rFonts w:ascii="Times New Roman" w:hAnsi="Times New Roman"/>
          <w:lang w:val="hr-HR"/>
        </w:rPr>
      </w:pPr>
    </w:p>
    <w:p w14:paraId="26F6F03D" w14:textId="0DDDA1B7" w:rsidR="005D05D8" w:rsidRDefault="00ED743E" w:rsidP="00021678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6A6B133F" w14:textId="36B66215" w:rsidR="00D35F24" w:rsidRPr="00B7331A" w:rsidRDefault="00D35F24" w:rsidP="00D35F24">
      <w:pPr>
        <w:jc w:val="center"/>
        <w:rPr>
          <w:rFonts w:ascii="Times New Roman" w:hAnsi="Times New Roman"/>
          <w:b/>
          <w:lang w:val="hr-HR"/>
        </w:rPr>
      </w:pPr>
    </w:p>
    <w:p w14:paraId="28CE55D8" w14:textId="77777777" w:rsidR="00D35F24" w:rsidRDefault="00D35F24" w:rsidP="00D35F24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</w:t>
      </w:r>
      <w:r w:rsidR="00164D50">
        <w:rPr>
          <w:rFonts w:ascii="Times New Roman" w:hAnsi="Times New Roman"/>
          <w:bCs/>
          <w:lang w:val="hr-HR"/>
        </w:rPr>
        <w:t xml:space="preserve"> </w:t>
      </w:r>
      <w:r w:rsidR="00D3799C">
        <w:rPr>
          <w:rFonts w:ascii="Times New Roman" w:hAnsi="Times New Roman"/>
          <w:bCs/>
          <w:lang w:val="hr-HR"/>
        </w:rPr>
        <w:t xml:space="preserve">Ivona </w:t>
      </w:r>
      <w:proofErr w:type="spellStart"/>
      <w:r w:rsidR="00D3799C">
        <w:rPr>
          <w:rFonts w:ascii="Times New Roman" w:hAnsi="Times New Roman"/>
          <w:bCs/>
          <w:lang w:val="hr-HR"/>
        </w:rPr>
        <w:t>Ivčević</w:t>
      </w:r>
      <w:proofErr w:type="spellEnd"/>
      <w:r w:rsidR="00D3799C">
        <w:rPr>
          <w:rFonts w:ascii="Times New Roman" w:hAnsi="Times New Roman"/>
          <w:bCs/>
          <w:lang w:val="hr-HR"/>
        </w:rPr>
        <w:t xml:space="preserve"> </w:t>
      </w:r>
      <w:proofErr w:type="spellStart"/>
      <w:r w:rsidR="00D3799C">
        <w:rPr>
          <w:rFonts w:ascii="Times New Roman" w:hAnsi="Times New Roman"/>
          <w:bCs/>
          <w:lang w:val="hr-HR"/>
        </w:rPr>
        <w:t>Berlengi</w:t>
      </w:r>
      <w:proofErr w:type="spellEnd"/>
      <w:r w:rsidR="00D3799C">
        <w:rPr>
          <w:rFonts w:ascii="Times New Roman" w:hAnsi="Times New Roman"/>
          <w:bCs/>
          <w:lang w:val="hr-HR"/>
        </w:rPr>
        <w:t>, iz Šibenika, Kralja Zvonimira 17,</w:t>
      </w:r>
      <w:r w:rsidRPr="00B7331A">
        <w:rPr>
          <w:rFonts w:ascii="Times New Roman" w:hAnsi="Times New Roman"/>
          <w:bCs/>
          <w:lang w:val="hr-HR"/>
        </w:rPr>
        <w:t xml:space="preserve"> podni</w:t>
      </w:r>
      <w:r w:rsidR="00881948">
        <w:rPr>
          <w:rFonts w:ascii="Times New Roman" w:hAnsi="Times New Roman"/>
          <w:bCs/>
          <w:lang w:val="hr-HR"/>
        </w:rPr>
        <w:t>jela</w:t>
      </w:r>
      <w:r w:rsidRPr="00B7331A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 xml:space="preserve">je </w:t>
      </w:r>
      <w:r w:rsidRPr="00B7331A">
        <w:rPr>
          <w:rFonts w:ascii="Times New Roman" w:hAnsi="Times New Roman"/>
          <w:bCs/>
          <w:lang w:val="hr-HR"/>
        </w:rPr>
        <w:t>zahtjev</w:t>
      </w:r>
      <w:r w:rsidR="001C5D40">
        <w:rPr>
          <w:rFonts w:ascii="Times New Roman" w:hAnsi="Times New Roman"/>
          <w:bCs/>
          <w:lang w:val="hr-HR"/>
        </w:rPr>
        <w:t xml:space="preserve"> za kupnju  </w:t>
      </w:r>
      <w:r w:rsidR="00D3799C">
        <w:rPr>
          <w:rFonts w:ascii="Times New Roman" w:hAnsi="Times New Roman"/>
          <w:bCs/>
          <w:lang w:val="hr-HR"/>
        </w:rPr>
        <w:t>dijela čest.br. 1297 K.O. Šibenik, kultura: ulica</w:t>
      </w:r>
      <w:r w:rsidR="001C5D40">
        <w:rPr>
          <w:rFonts w:ascii="Times New Roman" w:hAnsi="Times New Roman"/>
          <w:bCs/>
          <w:lang w:val="hr-HR"/>
        </w:rPr>
        <w:t xml:space="preserve">, </w:t>
      </w:r>
      <w:r w:rsidR="00D3799C">
        <w:rPr>
          <w:rFonts w:ascii="Times New Roman" w:hAnsi="Times New Roman"/>
          <w:bCs/>
          <w:lang w:val="hr-HR"/>
        </w:rPr>
        <w:t xml:space="preserve">površine 52 m2, na geodetskom </w:t>
      </w:r>
      <w:proofErr w:type="spellStart"/>
      <w:r w:rsidR="00D3799C">
        <w:rPr>
          <w:rFonts w:ascii="Times New Roman" w:hAnsi="Times New Roman"/>
          <w:bCs/>
          <w:lang w:val="hr-HR"/>
        </w:rPr>
        <w:t>sni</w:t>
      </w:r>
      <w:r w:rsidR="00E14DA6">
        <w:rPr>
          <w:rFonts w:ascii="Times New Roman" w:hAnsi="Times New Roman"/>
          <w:bCs/>
          <w:lang w:val="hr-HR"/>
        </w:rPr>
        <w:t>mku</w:t>
      </w:r>
      <w:r w:rsidR="00881948">
        <w:rPr>
          <w:rFonts w:ascii="Times New Roman" w:hAnsi="Times New Roman"/>
          <w:bCs/>
          <w:lang w:val="hr-HR"/>
        </w:rPr>
        <w:t>o</w:t>
      </w:r>
      <w:proofErr w:type="spellEnd"/>
      <w:r w:rsidR="00D3799C">
        <w:rPr>
          <w:rFonts w:ascii="Times New Roman" w:hAnsi="Times New Roman"/>
          <w:bCs/>
          <w:lang w:val="hr-HR"/>
        </w:rPr>
        <w:t xml:space="preserve"> tvrtke </w:t>
      </w:r>
      <w:proofErr w:type="spellStart"/>
      <w:r w:rsidR="00D3799C">
        <w:rPr>
          <w:rFonts w:ascii="Times New Roman" w:hAnsi="Times New Roman"/>
          <w:bCs/>
          <w:lang w:val="hr-HR"/>
        </w:rPr>
        <w:t>Geonexus</w:t>
      </w:r>
      <w:proofErr w:type="spellEnd"/>
      <w:r w:rsidR="00D3799C">
        <w:rPr>
          <w:rFonts w:ascii="Times New Roman" w:hAnsi="Times New Roman"/>
          <w:bCs/>
          <w:lang w:val="hr-HR"/>
        </w:rPr>
        <w:t xml:space="preserve"> d.o.o. označena slovima A-B-C-D-E-A, snimku </w:t>
      </w:r>
      <w:r w:rsidR="001C5D40">
        <w:rPr>
          <w:rFonts w:ascii="Times New Roman" w:hAnsi="Times New Roman"/>
          <w:bCs/>
          <w:lang w:val="hr-HR"/>
        </w:rPr>
        <w:t>koja čestica je upisana</w:t>
      </w:r>
      <w:r w:rsidR="00D3799C">
        <w:rPr>
          <w:rFonts w:ascii="Times New Roman" w:hAnsi="Times New Roman"/>
          <w:bCs/>
          <w:lang w:val="hr-HR"/>
        </w:rPr>
        <w:t xml:space="preserve"> kao</w:t>
      </w:r>
      <w:r w:rsidR="001C5D40">
        <w:rPr>
          <w:rFonts w:ascii="Times New Roman" w:hAnsi="Times New Roman"/>
          <w:bCs/>
          <w:lang w:val="hr-HR"/>
        </w:rPr>
        <w:t xml:space="preserve"> vlasništv</w:t>
      </w:r>
      <w:r w:rsidR="00D3799C">
        <w:rPr>
          <w:rFonts w:ascii="Times New Roman" w:hAnsi="Times New Roman"/>
          <w:bCs/>
          <w:lang w:val="hr-HR"/>
        </w:rPr>
        <w:t>o</w:t>
      </w:r>
      <w:r w:rsidR="001C5D40">
        <w:rPr>
          <w:rFonts w:ascii="Times New Roman" w:hAnsi="Times New Roman"/>
          <w:bCs/>
          <w:lang w:val="hr-HR"/>
        </w:rPr>
        <w:t xml:space="preserve"> Grada Šibenika</w:t>
      </w:r>
      <w:r w:rsidR="00E14DA6">
        <w:rPr>
          <w:rFonts w:ascii="Times New Roman" w:hAnsi="Times New Roman"/>
          <w:bCs/>
          <w:lang w:val="hr-HR"/>
        </w:rPr>
        <w:t xml:space="preserve"> i predstavlja </w:t>
      </w:r>
      <w:r w:rsidR="004E43B0">
        <w:rPr>
          <w:rFonts w:ascii="Times New Roman" w:hAnsi="Times New Roman"/>
          <w:bCs/>
          <w:lang w:val="hr-HR"/>
        </w:rPr>
        <w:t xml:space="preserve">javno dobro </w:t>
      </w:r>
      <w:r w:rsidR="00881948">
        <w:rPr>
          <w:rFonts w:ascii="Times New Roman" w:hAnsi="Times New Roman"/>
          <w:bCs/>
          <w:lang w:val="hr-HR"/>
        </w:rPr>
        <w:t>uporabi -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E14DA6">
        <w:rPr>
          <w:rFonts w:ascii="Times New Roman" w:hAnsi="Times New Roman"/>
          <w:bCs/>
          <w:lang w:val="hr-HR"/>
        </w:rPr>
        <w:t>komunalnu infrastrukturu</w:t>
      </w:r>
      <w:r w:rsidR="00881948">
        <w:rPr>
          <w:rFonts w:ascii="Times New Roman" w:hAnsi="Times New Roman"/>
          <w:bCs/>
          <w:lang w:val="hr-HR"/>
        </w:rPr>
        <w:t xml:space="preserve">, </w:t>
      </w:r>
      <w:r w:rsidR="00E14DA6">
        <w:rPr>
          <w:rFonts w:ascii="Times New Roman" w:hAnsi="Times New Roman"/>
          <w:bCs/>
          <w:lang w:val="hr-HR"/>
        </w:rPr>
        <w:t>javne prometne površine na kojima nije dopušten promet motornim vozilima</w:t>
      </w:r>
      <w:r w:rsidR="001C5D40">
        <w:rPr>
          <w:rFonts w:ascii="Times New Roman" w:hAnsi="Times New Roman"/>
          <w:bCs/>
          <w:lang w:val="hr-HR"/>
        </w:rPr>
        <w:t>.</w:t>
      </w:r>
      <w:r w:rsidRPr="00B7331A">
        <w:rPr>
          <w:rFonts w:ascii="Times New Roman" w:hAnsi="Times New Roman"/>
          <w:bCs/>
          <w:lang w:val="hr-HR"/>
        </w:rPr>
        <w:t xml:space="preserve"> </w:t>
      </w:r>
    </w:p>
    <w:p w14:paraId="0EBFFFE9" w14:textId="77777777" w:rsidR="00D35F24" w:rsidRDefault="00D35F24" w:rsidP="00D35F24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</w:t>
      </w:r>
      <w:r w:rsidR="00D3799C">
        <w:rPr>
          <w:rFonts w:ascii="Times New Roman" w:hAnsi="Times New Roman"/>
          <w:bCs/>
          <w:lang w:val="hr-HR"/>
        </w:rPr>
        <w:t>Dio p</w:t>
      </w:r>
      <w:r w:rsidR="001C5D40">
        <w:rPr>
          <w:rFonts w:ascii="Times New Roman" w:hAnsi="Times New Roman"/>
          <w:bCs/>
          <w:lang w:val="hr-HR"/>
        </w:rPr>
        <w:t>redmetn</w:t>
      </w:r>
      <w:r w:rsidR="00D3799C">
        <w:rPr>
          <w:rFonts w:ascii="Times New Roman" w:hAnsi="Times New Roman"/>
          <w:bCs/>
          <w:lang w:val="hr-HR"/>
        </w:rPr>
        <w:t>e</w:t>
      </w:r>
      <w:r w:rsidR="001C5D40">
        <w:rPr>
          <w:rFonts w:ascii="Times New Roman" w:hAnsi="Times New Roman"/>
          <w:bCs/>
          <w:lang w:val="hr-HR"/>
        </w:rPr>
        <w:t xml:space="preserve"> čestic</w:t>
      </w:r>
      <w:r w:rsidR="00D3799C">
        <w:rPr>
          <w:rFonts w:ascii="Times New Roman" w:hAnsi="Times New Roman"/>
          <w:bCs/>
          <w:lang w:val="hr-HR"/>
        </w:rPr>
        <w:t xml:space="preserve">e </w:t>
      </w:r>
      <w:r w:rsidR="00E14DA6">
        <w:rPr>
          <w:rFonts w:ascii="Times New Roman" w:hAnsi="Times New Roman"/>
          <w:bCs/>
          <w:lang w:val="hr-HR"/>
        </w:rPr>
        <w:t xml:space="preserve">služio je kao prilaz za čest.br.  1300/2 i 1301/2 K.O. Šibenik, koje su čestice u vlasništvu podnositelja zahtjeva </w:t>
      </w:r>
      <w:r w:rsidR="004E43B0">
        <w:rPr>
          <w:rFonts w:ascii="Times New Roman" w:hAnsi="Times New Roman"/>
          <w:bCs/>
          <w:lang w:val="hr-HR"/>
        </w:rPr>
        <w:t>temeljem kupnje od prijašnjih vlasnika.</w:t>
      </w:r>
      <w:r w:rsidR="00D52FF5">
        <w:rPr>
          <w:rFonts w:ascii="Times New Roman" w:hAnsi="Times New Roman"/>
          <w:bCs/>
          <w:lang w:val="hr-HR"/>
        </w:rPr>
        <w:t xml:space="preserve"> Predmetno zemljište je sada neuređeno i nije u funkciji ulice ( prilog. fotografije ).</w:t>
      </w:r>
    </w:p>
    <w:p w14:paraId="76C94936" w14:textId="77777777" w:rsidR="00E14DA6" w:rsidRPr="00B7331A" w:rsidRDefault="00E14DA6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 Sukladno čl. 62. st.1 i 2. Zakona o komunalnom gospodarstvu</w:t>
      </w:r>
      <w:r w:rsidR="004E43B0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 xml:space="preserve">( n.n.68/18, 110/18 i 32/20 ) predstavničko tijelo jedinice lokalne samouprave donosi odluku o ukidanje statusa </w:t>
      </w:r>
      <w:r w:rsidR="00D52FF5">
        <w:rPr>
          <w:rFonts w:ascii="Times New Roman" w:hAnsi="Times New Roman"/>
          <w:bCs/>
          <w:lang w:val="hr-HR"/>
        </w:rPr>
        <w:t xml:space="preserve">javnog dobra u općoj uporabi </w:t>
      </w:r>
      <w:r>
        <w:rPr>
          <w:rFonts w:ascii="Times New Roman" w:hAnsi="Times New Roman"/>
          <w:bCs/>
          <w:lang w:val="hr-HR"/>
        </w:rPr>
        <w:t xml:space="preserve">komunalne infrastrukture ili jednog njezina dijela ukoliko je prestala potreba za njezinim korištenjem.. </w:t>
      </w:r>
    </w:p>
    <w:p w14:paraId="230A85F8" w14:textId="77777777" w:rsidR="00D35F24" w:rsidRDefault="00164D50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</w:t>
      </w:r>
      <w:r w:rsidR="00D35F24">
        <w:rPr>
          <w:rFonts w:ascii="Times New Roman" w:hAnsi="Times New Roman"/>
          <w:lang w:val="hr-HR"/>
        </w:rPr>
        <w:t>Slijedom navedenog, budući da je predmetni dio nekretnine izgubio svojstvo javnog dobra</w:t>
      </w:r>
      <w:r w:rsidR="00D52FF5">
        <w:rPr>
          <w:rFonts w:ascii="Times New Roman" w:hAnsi="Times New Roman"/>
          <w:lang w:val="hr-HR"/>
        </w:rPr>
        <w:t xml:space="preserve"> u općoj uporabi</w:t>
      </w:r>
      <w:r w:rsidR="004E43B0">
        <w:rPr>
          <w:rFonts w:ascii="Times New Roman" w:hAnsi="Times New Roman"/>
          <w:lang w:val="hr-HR"/>
        </w:rPr>
        <w:t xml:space="preserve"> komunalne infrastrukture</w:t>
      </w:r>
      <w:r w:rsidR="00D35F24">
        <w:rPr>
          <w:rFonts w:ascii="Times New Roman" w:hAnsi="Times New Roman"/>
          <w:lang w:val="hr-HR"/>
        </w:rPr>
        <w:t xml:space="preserve"> te sad predstavlja </w:t>
      </w:r>
      <w:r w:rsidR="00D52FF5">
        <w:rPr>
          <w:rFonts w:ascii="Times New Roman" w:hAnsi="Times New Roman"/>
          <w:lang w:val="hr-HR"/>
        </w:rPr>
        <w:t xml:space="preserve">neuređeno </w:t>
      </w:r>
      <w:r w:rsidR="00D35F24">
        <w:rPr>
          <w:rFonts w:ascii="Times New Roman" w:hAnsi="Times New Roman"/>
          <w:lang w:val="hr-HR"/>
        </w:rPr>
        <w:t>građevinsko zemljište predlaže se donošenje odluke o ukidanju statusa javnog dobra</w:t>
      </w:r>
      <w:r w:rsidR="004E43B0">
        <w:rPr>
          <w:rFonts w:ascii="Times New Roman" w:hAnsi="Times New Roman"/>
          <w:lang w:val="hr-HR"/>
        </w:rPr>
        <w:t xml:space="preserve"> – komunalne infrastrukture</w:t>
      </w:r>
      <w:r w:rsidR="00D35F24">
        <w:rPr>
          <w:rFonts w:ascii="Times New Roman" w:hAnsi="Times New Roman"/>
          <w:lang w:val="hr-HR"/>
        </w:rPr>
        <w:t xml:space="preserve">  na predmetnoj čestici kako je to opisano u dispozitivu odluke. </w:t>
      </w:r>
    </w:p>
    <w:p w14:paraId="65C23D8E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B1A5" w14:textId="77777777" w:rsidR="00CB3AB6" w:rsidRDefault="00CB3AB6">
      <w:r>
        <w:separator/>
      </w:r>
    </w:p>
  </w:endnote>
  <w:endnote w:type="continuationSeparator" w:id="0">
    <w:p w14:paraId="7A74328C" w14:textId="77777777" w:rsidR="00CB3AB6" w:rsidRDefault="00CB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92D89" w14:textId="77777777" w:rsidR="0035778B" w:rsidRDefault="0035778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99D0" w14:textId="77777777" w:rsidR="0035778B" w:rsidRDefault="0035778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E507" w14:textId="77777777" w:rsidR="0035778B" w:rsidRDefault="003577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B158" w14:textId="77777777" w:rsidR="00CB3AB6" w:rsidRDefault="00CB3AB6">
      <w:r>
        <w:separator/>
      </w:r>
    </w:p>
  </w:footnote>
  <w:footnote w:type="continuationSeparator" w:id="0">
    <w:p w14:paraId="4E81C910" w14:textId="77777777" w:rsidR="00CB3AB6" w:rsidRDefault="00CB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FC7A" w14:textId="77491AAE" w:rsidR="0035778B" w:rsidRDefault="0035778B">
    <w:pPr>
      <w:pStyle w:val="Zaglavlje"/>
    </w:pPr>
    <w:r>
      <w:rPr>
        <w:noProof/>
      </w:rPr>
      <w:pict w14:anchorId="0A6C49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363672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A7CD" w14:textId="1C1B4607" w:rsidR="0035778B" w:rsidRDefault="0035778B">
    <w:pPr>
      <w:pStyle w:val="Zaglavlje"/>
    </w:pPr>
    <w:r>
      <w:rPr>
        <w:noProof/>
      </w:rPr>
      <w:pict w14:anchorId="70D0FA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363673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BEFC" w14:textId="3DF8FE0A" w:rsidR="0035778B" w:rsidRDefault="0035778B">
    <w:pPr>
      <w:pStyle w:val="Zaglavlje"/>
    </w:pPr>
    <w:r>
      <w:rPr>
        <w:noProof/>
      </w:rPr>
      <w:pict w14:anchorId="066724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363671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809267">
    <w:abstractNumId w:val="1"/>
  </w:num>
  <w:num w:numId="2" w16cid:durableId="50277794">
    <w:abstractNumId w:val="2"/>
  </w:num>
  <w:num w:numId="3" w16cid:durableId="1838230151">
    <w:abstractNumId w:val="4"/>
  </w:num>
  <w:num w:numId="4" w16cid:durableId="1113981555">
    <w:abstractNumId w:val="3"/>
  </w:num>
  <w:num w:numId="5" w16cid:durableId="570892395">
    <w:abstractNumId w:val="5"/>
  </w:num>
  <w:num w:numId="6" w16cid:durableId="140892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21678"/>
    <w:rsid w:val="00035848"/>
    <w:rsid w:val="00050E13"/>
    <w:rsid w:val="00055572"/>
    <w:rsid w:val="000905EC"/>
    <w:rsid w:val="00095898"/>
    <w:rsid w:val="00095938"/>
    <w:rsid w:val="000C3AAD"/>
    <w:rsid w:val="000D3E6E"/>
    <w:rsid w:val="000E4FDF"/>
    <w:rsid w:val="00102A57"/>
    <w:rsid w:val="0010578C"/>
    <w:rsid w:val="00107CF2"/>
    <w:rsid w:val="00134510"/>
    <w:rsid w:val="001350A0"/>
    <w:rsid w:val="00146CEE"/>
    <w:rsid w:val="00164D50"/>
    <w:rsid w:val="00171093"/>
    <w:rsid w:val="00176B1B"/>
    <w:rsid w:val="00185759"/>
    <w:rsid w:val="001B2D73"/>
    <w:rsid w:val="001C101B"/>
    <w:rsid w:val="001C3B36"/>
    <w:rsid w:val="001C3CE8"/>
    <w:rsid w:val="001C5D40"/>
    <w:rsid w:val="001C7785"/>
    <w:rsid w:val="001D03BD"/>
    <w:rsid w:val="00206BC5"/>
    <w:rsid w:val="002161B5"/>
    <w:rsid w:val="00225FB3"/>
    <w:rsid w:val="00230058"/>
    <w:rsid w:val="00245279"/>
    <w:rsid w:val="00261FF5"/>
    <w:rsid w:val="0027648C"/>
    <w:rsid w:val="002B27BA"/>
    <w:rsid w:val="002C294E"/>
    <w:rsid w:val="002C62DF"/>
    <w:rsid w:val="002C6947"/>
    <w:rsid w:val="002C6B77"/>
    <w:rsid w:val="002C7B0E"/>
    <w:rsid w:val="002D2939"/>
    <w:rsid w:val="002F0C5E"/>
    <w:rsid w:val="003113FE"/>
    <w:rsid w:val="00315229"/>
    <w:rsid w:val="00317721"/>
    <w:rsid w:val="00333FB5"/>
    <w:rsid w:val="003346AC"/>
    <w:rsid w:val="00334BF7"/>
    <w:rsid w:val="00341655"/>
    <w:rsid w:val="0035778B"/>
    <w:rsid w:val="00367F20"/>
    <w:rsid w:val="00380294"/>
    <w:rsid w:val="00380A4B"/>
    <w:rsid w:val="00383AA4"/>
    <w:rsid w:val="00384E9F"/>
    <w:rsid w:val="003D3BC0"/>
    <w:rsid w:val="003E0959"/>
    <w:rsid w:val="00402031"/>
    <w:rsid w:val="0041024B"/>
    <w:rsid w:val="00430289"/>
    <w:rsid w:val="0046396E"/>
    <w:rsid w:val="00464D9F"/>
    <w:rsid w:val="004B166F"/>
    <w:rsid w:val="004C3C7F"/>
    <w:rsid w:val="004D07F1"/>
    <w:rsid w:val="004E43B0"/>
    <w:rsid w:val="004E57B5"/>
    <w:rsid w:val="0050565A"/>
    <w:rsid w:val="00516EF4"/>
    <w:rsid w:val="005177CD"/>
    <w:rsid w:val="00531E23"/>
    <w:rsid w:val="00533EE3"/>
    <w:rsid w:val="005566FE"/>
    <w:rsid w:val="00574F77"/>
    <w:rsid w:val="005821A8"/>
    <w:rsid w:val="00584F8B"/>
    <w:rsid w:val="005D05D8"/>
    <w:rsid w:val="005D5467"/>
    <w:rsid w:val="005F0ACB"/>
    <w:rsid w:val="00624513"/>
    <w:rsid w:val="0063546D"/>
    <w:rsid w:val="006437B7"/>
    <w:rsid w:val="00650AC3"/>
    <w:rsid w:val="00674467"/>
    <w:rsid w:val="00680208"/>
    <w:rsid w:val="00694CAF"/>
    <w:rsid w:val="006952C6"/>
    <w:rsid w:val="006A5475"/>
    <w:rsid w:val="006B27B1"/>
    <w:rsid w:val="006C255C"/>
    <w:rsid w:val="006C2F77"/>
    <w:rsid w:val="006D4FCC"/>
    <w:rsid w:val="006D6C4C"/>
    <w:rsid w:val="006E4CBF"/>
    <w:rsid w:val="00714820"/>
    <w:rsid w:val="0072109C"/>
    <w:rsid w:val="007234CE"/>
    <w:rsid w:val="00744253"/>
    <w:rsid w:val="007530F8"/>
    <w:rsid w:val="00766D56"/>
    <w:rsid w:val="00792D12"/>
    <w:rsid w:val="0079670D"/>
    <w:rsid w:val="007A1193"/>
    <w:rsid w:val="007C1BF0"/>
    <w:rsid w:val="00821644"/>
    <w:rsid w:val="00822C04"/>
    <w:rsid w:val="00824028"/>
    <w:rsid w:val="008472D4"/>
    <w:rsid w:val="00881948"/>
    <w:rsid w:val="008A0D6A"/>
    <w:rsid w:val="008C3D5A"/>
    <w:rsid w:val="008D3B40"/>
    <w:rsid w:val="008D435F"/>
    <w:rsid w:val="008D51EE"/>
    <w:rsid w:val="00904A86"/>
    <w:rsid w:val="00906330"/>
    <w:rsid w:val="009216F3"/>
    <w:rsid w:val="009348AB"/>
    <w:rsid w:val="00941672"/>
    <w:rsid w:val="00950DAA"/>
    <w:rsid w:val="00972403"/>
    <w:rsid w:val="00973E23"/>
    <w:rsid w:val="00993C38"/>
    <w:rsid w:val="009976D6"/>
    <w:rsid w:val="009B289C"/>
    <w:rsid w:val="009B5156"/>
    <w:rsid w:val="009C1A0F"/>
    <w:rsid w:val="009C6B6B"/>
    <w:rsid w:val="009D5DC8"/>
    <w:rsid w:val="009E3C81"/>
    <w:rsid w:val="009E6AE6"/>
    <w:rsid w:val="009F33E7"/>
    <w:rsid w:val="00A52B98"/>
    <w:rsid w:val="00A634D9"/>
    <w:rsid w:val="00A8446F"/>
    <w:rsid w:val="00AA403E"/>
    <w:rsid w:val="00AB61A1"/>
    <w:rsid w:val="00AE65AB"/>
    <w:rsid w:val="00AF6423"/>
    <w:rsid w:val="00B047A8"/>
    <w:rsid w:val="00B13581"/>
    <w:rsid w:val="00B32184"/>
    <w:rsid w:val="00B328C3"/>
    <w:rsid w:val="00B34749"/>
    <w:rsid w:val="00B42D77"/>
    <w:rsid w:val="00B7134E"/>
    <w:rsid w:val="00B7331A"/>
    <w:rsid w:val="00B849EB"/>
    <w:rsid w:val="00B85E4A"/>
    <w:rsid w:val="00B93433"/>
    <w:rsid w:val="00BA7664"/>
    <w:rsid w:val="00BC4137"/>
    <w:rsid w:val="00BD456F"/>
    <w:rsid w:val="00BE2A2D"/>
    <w:rsid w:val="00BE2DD8"/>
    <w:rsid w:val="00BF45FD"/>
    <w:rsid w:val="00BF6537"/>
    <w:rsid w:val="00C06415"/>
    <w:rsid w:val="00C24115"/>
    <w:rsid w:val="00C30991"/>
    <w:rsid w:val="00C53C53"/>
    <w:rsid w:val="00C627C3"/>
    <w:rsid w:val="00C73509"/>
    <w:rsid w:val="00CB3AB6"/>
    <w:rsid w:val="00CD30BC"/>
    <w:rsid w:val="00CD3F31"/>
    <w:rsid w:val="00CE68CA"/>
    <w:rsid w:val="00CF0619"/>
    <w:rsid w:val="00CF2441"/>
    <w:rsid w:val="00CF444D"/>
    <w:rsid w:val="00D225DD"/>
    <w:rsid w:val="00D352AD"/>
    <w:rsid w:val="00D35F24"/>
    <w:rsid w:val="00D3799C"/>
    <w:rsid w:val="00D516F1"/>
    <w:rsid w:val="00D52FF5"/>
    <w:rsid w:val="00D542AE"/>
    <w:rsid w:val="00D554CA"/>
    <w:rsid w:val="00D71948"/>
    <w:rsid w:val="00D73292"/>
    <w:rsid w:val="00D91B12"/>
    <w:rsid w:val="00DB1056"/>
    <w:rsid w:val="00DB49E5"/>
    <w:rsid w:val="00DC1689"/>
    <w:rsid w:val="00DD3D3E"/>
    <w:rsid w:val="00DE1984"/>
    <w:rsid w:val="00DF22AD"/>
    <w:rsid w:val="00E14DA6"/>
    <w:rsid w:val="00E456B9"/>
    <w:rsid w:val="00E57A74"/>
    <w:rsid w:val="00E95CF7"/>
    <w:rsid w:val="00EA136B"/>
    <w:rsid w:val="00EC3E74"/>
    <w:rsid w:val="00ED1CB8"/>
    <w:rsid w:val="00ED743E"/>
    <w:rsid w:val="00EF3C6A"/>
    <w:rsid w:val="00F065B7"/>
    <w:rsid w:val="00F23576"/>
    <w:rsid w:val="00F264F1"/>
    <w:rsid w:val="00F43AB9"/>
    <w:rsid w:val="00F46A25"/>
    <w:rsid w:val="00F4701B"/>
    <w:rsid w:val="00F84821"/>
    <w:rsid w:val="00F9682A"/>
    <w:rsid w:val="00FC1B4A"/>
    <w:rsid w:val="00FC3E8D"/>
    <w:rsid w:val="00FD5A14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55A347"/>
  <w15:chartTrackingRefBased/>
  <w15:docId w15:val="{56C95359-A0A6-4741-845D-9CBF1FD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Hewlett-Packard Company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Tomislav Lokas</cp:lastModifiedBy>
  <cp:revision>3</cp:revision>
  <cp:lastPrinted>2022-11-03T09:16:00Z</cp:lastPrinted>
  <dcterms:created xsi:type="dcterms:W3CDTF">2022-11-03T12:23:00Z</dcterms:created>
  <dcterms:modified xsi:type="dcterms:W3CDTF">2022-11-04T11:04:00Z</dcterms:modified>
</cp:coreProperties>
</file>